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930A8" w14:textId="77777777" w:rsidR="00506E2A" w:rsidRDefault="00B87CA2" w:rsidP="00B00A1F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შპს „ნეოგაზი</w:t>
      </w:r>
      <w:r w:rsidR="00901C4D">
        <w:rPr>
          <w:rFonts w:ascii="Sylfaen" w:hAnsi="Sylfaen"/>
          <w:b/>
          <w:lang w:val="ka-GE"/>
        </w:rPr>
        <w:t xml:space="preserve">“ </w:t>
      </w:r>
      <w:r w:rsidR="00B00A1F">
        <w:rPr>
          <w:rFonts w:ascii="Sylfaen" w:hAnsi="Sylfaen"/>
          <w:b/>
          <w:lang w:val="ka-GE"/>
        </w:rPr>
        <w:t xml:space="preserve">აცხადებს </w:t>
      </w:r>
      <w:r w:rsidR="00700289">
        <w:rPr>
          <w:rFonts w:ascii="Sylfaen" w:hAnsi="Sylfaen"/>
          <w:b/>
          <w:lang w:val="ka-GE"/>
        </w:rPr>
        <w:t>ტენდერს</w:t>
      </w:r>
      <w:r w:rsidR="00B00A1F">
        <w:rPr>
          <w:rFonts w:ascii="Sylfaen" w:hAnsi="Sylfaen"/>
          <w:b/>
          <w:lang w:val="ka-GE"/>
        </w:rPr>
        <w:t xml:space="preserve"> </w:t>
      </w:r>
      <w:r w:rsidR="00DC7AD4">
        <w:rPr>
          <w:rFonts w:ascii="Sylfaen" w:hAnsi="Sylfaen"/>
          <w:b/>
          <w:lang w:val="ka-GE"/>
        </w:rPr>
        <w:t>მომსახურების:</w:t>
      </w:r>
      <w:r w:rsidR="00B00A1F">
        <w:rPr>
          <w:rFonts w:ascii="Sylfaen" w:hAnsi="Sylfaen"/>
          <w:b/>
          <w:lang w:val="ka-GE"/>
        </w:rPr>
        <w:t xml:space="preserve"> </w:t>
      </w:r>
    </w:p>
    <w:p w14:paraId="7A3C8374" w14:textId="77777777" w:rsidR="00B00A1F" w:rsidRDefault="00DC7AD4" w:rsidP="00B00A1F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მოძრავის სადგურების რებრენდინგზე</w:t>
      </w:r>
    </w:p>
    <w:p w14:paraId="7E8C04F4" w14:textId="77777777" w:rsidR="00B00A1F" w:rsidRPr="00C73EA9" w:rsidRDefault="00875E6B" w:rsidP="00B00A1F">
      <w:pPr>
        <w:spacing w:line="276" w:lineRule="auto"/>
        <w:jc w:val="center"/>
        <w:rPr>
          <w:rFonts w:ascii="Sylfaen" w:hAnsi="Sylfaen"/>
          <w:lang w:val="en-US"/>
        </w:rPr>
      </w:pPr>
      <w:r>
        <w:rPr>
          <w:rFonts w:ascii="Sylfaen" w:hAnsi="Sylfaen"/>
          <w:b/>
          <w:lang w:val="ka-GE"/>
        </w:rPr>
        <w:t>#</w:t>
      </w:r>
      <w:r w:rsidR="00DC7AD4">
        <w:rPr>
          <w:rFonts w:ascii="Sylfaen" w:hAnsi="Sylfaen"/>
          <w:b/>
          <w:lang w:val="ka-GE"/>
        </w:rPr>
        <w:t>27</w:t>
      </w:r>
      <w:r w:rsidR="00B00A1F">
        <w:rPr>
          <w:rFonts w:ascii="Sylfaen" w:hAnsi="Sylfaen"/>
          <w:b/>
          <w:lang w:val="en-US"/>
        </w:rPr>
        <w:t>/</w:t>
      </w:r>
      <w:r w:rsidR="00700289">
        <w:rPr>
          <w:rFonts w:ascii="Sylfaen" w:hAnsi="Sylfaen"/>
          <w:b/>
          <w:lang w:val="en-US"/>
        </w:rPr>
        <w:t>0</w:t>
      </w:r>
      <w:r w:rsidR="00DC7AD4">
        <w:rPr>
          <w:rFonts w:ascii="Sylfaen" w:hAnsi="Sylfaen"/>
          <w:b/>
          <w:lang w:val="ka-GE"/>
        </w:rPr>
        <w:t>2</w:t>
      </w:r>
      <w:r w:rsidR="00B00A1F">
        <w:rPr>
          <w:rFonts w:ascii="Sylfaen" w:hAnsi="Sylfaen"/>
          <w:b/>
          <w:lang w:val="en-US"/>
        </w:rPr>
        <w:t>-</w:t>
      </w:r>
      <w:r w:rsidR="00B87CA2">
        <w:rPr>
          <w:rFonts w:ascii="Sylfaen" w:hAnsi="Sylfaen"/>
          <w:b/>
          <w:lang w:val="ka-GE"/>
        </w:rPr>
        <w:t>N</w:t>
      </w:r>
      <w:r w:rsidR="00B87CA2">
        <w:rPr>
          <w:rFonts w:ascii="Sylfaen" w:hAnsi="Sylfaen"/>
          <w:b/>
          <w:lang w:val="en-US"/>
        </w:rPr>
        <w:t>EO</w:t>
      </w:r>
      <w:r w:rsidR="00B00A1F">
        <w:rPr>
          <w:rFonts w:ascii="Sylfaen" w:hAnsi="Sylfaen"/>
          <w:b/>
          <w:lang w:val="en-US"/>
        </w:rPr>
        <w:t>-</w:t>
      </w:r>
      <w:r w:rsidR="00DC7AD4">
        <w:rPr>
          <w:rFonts w:ascii="Sylfaen" w:hAnsi="Sylfaen"/>
          <w:b/>
          <w:lang w:val="en-US"/>
        </w:rPr>
        <w:t>S</w:t>
      </w:r>
      <w:r w:rsidR="00B00A1F">
        <w:rPr>
          <w:rFonts w:ascii="Sylfaen" w:hAnsi="Sylfaen"/>
          <w:b/>
          <w:lang w:val="en-US"/>
        </w:rPr>
        <w:t>/</w:t>
      </w:r>
      <w:r w:rsidR="00DC7AD4">
        <w:rPr>
          <w:rFonts w:ascii="Sylfaen" w:hAnsi="Sylfaen"/>
          <w:b/>
          <w:lang w:val="en-US"/>
        </w:rPr>
        <w:t>REB</w:t>
      </w:r>
      <w:r w:rsidR="00B00A1F">
        <w:rPr>
          <w:rFonts w:ascii="Sylfaen" w:hAnsi="Sylfaen"/>
          <w:b/>
          <w:lang w:val="en-US"/>
        </w:rPr>
        <w:t>-1</w:t>
      </w:r>
      <w:r w:rsidR="009A33A5">
        <w:rPr>
          <w:rFonts w:ascii="Sylfaen" w:hAnsi="Sylfaen"/>
          <w:b/>
          <w:lang w:val="en-US"/>
        </w:rPr>
        <w:t>8</w:t>
      </w:r>
    </w:p>
    <w:p w14:paraId="5CA702BE" w14:textId="77777777" w:rsidR="00D670B5" w:rsidRDefault="00D670B5" w:rsidP="00D670B5">
      <w:pPr>
        <w:rPr>
          <w:rFonts w:ascii="Sylfaen" w:hAnsi="Sylfaen"/>
          <w:lang w:val="ka-GE"/>
        </w:rPr>
      </w:pPr>
    </w:p>
    <w:p w14:paraId="0E2127D7" w14:textId="77777777" w:rsidR="00B87CA2" w:rsidRDefault="00B87CA2" w:rsidP="00332F83">
      <w:pPr>
        <w:jc w:val="both"/>
        <w:rPr>
          <w:rFonts w:ascii="Sylfaen" w:hAnsi="Sylfaen"/>
          <w:lang w:val="ka-GE"/>
        </w:rPr>
      </w:pPr>
    </w:p>
    <w:p w14:paraId="29021D67" w14:textId="77777777" w:rsidR="009A33A5" w:rsidRPr="00DC7AD4" w:rsidRDefault="00DC7AD4" w:rsidP="00332F83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en-US"/>
        </w:rPr>
        <w:t>ტენდერის აღწერა:</w:t>
      </w:r>
    </w:p>
    <w:p w14:paraId="512EB808" w14:textId="77777777" w:rsidR="004B6976" w:rsidRDefault="004B6976" w:rsidP="004B6976">
      <w:pPr>
        <w:jc w:val="both"/>
        <w:rPr>
          <w:rFonts w:ascii="Sylfaen" w:hAnsi="Sylfaen"/>
          <w:lang w:val="ka-GE"/>
        </w:rPr>
      </w:pPr>
    </w:p>
    <w:p w14:paraId="0856ECEB" w14:textId="77777777" w:rsidR="00DC7AD4" w:rsidRPr="00DC7AD4" w:rsidRDefault="00DC7AD4" w:rsidP="004B6976">
      <w:pPr>
        <w:jc w:val="both"/>
        <w:rPr>
          <w:rFonts w:ascii="Sylfaen" w:hAnsi="Sylfaen"/>
          <w:b/>
          <w:lang w:val="ka-GE"/>
        </w:rPr>
      </w:pPr>
      <w:r w:rsidRPr="00DC7AD4">
        <w:rPr>
          <w:rFonts w:ascii="Sylfaen" w:hAnsi="Sylfaen"/>
          <w:b/>
          <w:lang w:val="ka-GE"/>
        </w:rPr>
        <w:t>შპს ნეოგაზის მფლობელობაში არსებული 13 ცალი მოძრავი სადგურის რებრენდინგი შემსრულებლის მასალით:</w:t>
      </w:r>
    </w:p>
    <w:p w14:paraId="09CB96F7" w14:textId="77777777" w:rsidR="00DC7AD4" w:rsidRDefault="00DC7AD4" w:rsidP="00DC7AD4">
      <w:pPr>
        <w:jc w:val="both"/>
        <w:rPr>
          <w:rFonts w:ascii="Sylfaen" w:hAnsi="Sylfaen"/>
          <w:lang w:val="ka-GE"/>
        </w:rPr>
      </w:pPr>
    </w:p>
    <w:p w14:paraId="626B3FEB" w14:textId="77777777" w:rsidR="00DC7AD4" w:rsidRDefault="00DC7AD4" w:rsidP="00DC7AD4">
      <w:pPr>
        <w:jc w:val="both"/>
        <w:rPr>
          <w:rFonts w:ascii="Sylfaen" w:hAnsi="Sylfaen"/>
          <w:lang w:val="ka-GE"/>
        </w:rPr>
      </w:pPr>
      <w:r w:rsidRPr="00DC7AD4">
        <w:rPr>
          <w:rFonts w:ascii="Sylfaen" w:hAnsi="Sylfaen"/>
          <w:lang w:val="ka-GE"/>
        </w:rPr>
        <w:t>თითო მოძრავ სადგურზე 10-12 ცალი გაზის</w:t>
      </w:r>
      <w:r>
        <w:rPr>
          <w:rFonts w:ascii="Sylfaen" w:hAnsi="Sylfaen"/>
          <w:lang w:val="ka-GE"/>
        </w:rPr>
        <w:t xml:space="preserve"> ბალონის (ბურთის) გასუფთავება, ზუმფარით დამუშავება</w:t>
      </w:r>
      <w:r w:rsidRPr="00DC7AD4">
        <w:rPr>
          <w:rFonts w:ascii="Sylfaen" w:hAnsi="Sylfaen"/>
          <w:lang w:val="ka-GE"/>
        </w:rPr>
        <w:t>, შეღებვა ვერცხლისფრად და ყველა ბურთის დაბრენდვა ნეოგაზის ლოგოთი. მოძრავი სადგურების ბორტების შეფუთვა დიბონდით და დაბრენდვა სტიკერებით. გაზგამშვები სისტემის მართვის კარადის შეღებვა და დაბრენდვა.  ავტომობილის ზომა: სიგრძე  10.50. სიგანე 2.47. ბორტის სიმაღლე 0.31.</w:t>
      </w:r>
    </w:p>
    <w:p w14:paraId="4780116F" w14:textId="77777777" w:rsidR="000708DE" w:rsidRDefault="000708DE" w:rsidP="00DC7AD4">
      <w:pPr>
        <w:jc w:val="both"/>
        <w:rPr>
          <w:rFonts w:ascii="Sylfaen" w:hAnsi="Sylfaen"/>
          <w:lang w:val="ka-GE"/>
        </w:rPr>
      </w:pPr>
    </w:p>
    <w:p w14:paraId="17299ADB" w14:textId="77777777" w:rsidR="000708DE" w:rsidRPr="00DC7AD4" w:rsidRDefault="000708DE" w:rsidP="00DC7AD4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დამკვეთი უპირატესობას მიანიჭებს სამუშაოების </w:t>
      </w:r>
      <w:r w:rsidR="007A69C5">
        <w:rPr>
          <w:rFonts w:ascii="Sylfaen" w:hAnsi="Sylfaen"/>
          <w:lang w:val="ka-GE"/>
        </w:rPr>
        <w:t>შესრულებას ადგილზე, თუმცა განიხილება შემსრულებლის რეკომენდაციები.</w:t>
      </w:r>
    </w:p>
    <w:p w14:paraId="32267AA2" w14:textId="77777777" w:rsidR="00DC7AD4" w:rsidRDefault="00DC7AD4" w:rsidP="004B6976">
      <w:pPr>
        <w:jc w:val="both"/>
        <w:rPr>
          <w:rFonts w:ascii="Sylfaen" w:hAnsi="Sylfaen"/>
          <w:lang w:val="ka-GE"/>
        </w:rPr>
      </w:pPr>
    </w:p>
    <w:p w14:paraId="093B5FBD" w14:textId="77777777" w:rsidR="004B6976" w:rsidRPr="004B6976" w:rsidRDefault="00DC7AD4" w:rsidP="004B6976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შენიშვნა: თავდაპირველად სატესტოდ მოხდება მხოლოდ ერთი სადგურის დაბრენდვა და სასურველი შედეგის მიღების შემთხვევაში პროექტი გაგრძელდება.</w:t>
      </w:r>
    </w:p>
    <w:p w14:paraId="45D482B1" w14:textId="77777777" w:rsidR="004B6976" w:rsidRDefault="004B6976" w:rsidP="004B6976">
      <w:pPr>
        <w:jc w:val="both"/>
        <w:rPr>
          <w:rFonts w:ascii="Sylfaen" w:hAnsi="Sylfaen"/>
          <w:lang w:val="ka-GE"/>
        </w:rPr>
      </w:pPr>
    </w:p>
    <w:p w14:paraId="04A6A083" w14:textId="77777777" w:rsidR="00DC7AD4" w:rsidRDefault="00DC7AD4" w:rsidP="004B6976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დართულ ფაილებში, გთხოვთ, იხილოთ:</w:t>
      </w:r>
    </w:p>
    <w:p w14:paraId="07687DC3" w14:textId="77777777" w:rsidR="000708DE" w:rsidRPr="000708DE" w:rsidRDefault="000708DE" w:rsidP="00DC7AD4">
      <w:pPr>
        <w:pStyle w:val="ListParagraph"/>
        <w:numPr>
          <w:ilvl w:val="0"/>
          <w:numId w:val="13"/>
        </w:numPr>
        <w:jc w:val="both"/>
        <w:rPr>
          <w:rFonts w:ascii="Sylfaen" w:hAnsi="Sylfaen"/>
          <w:i/>
          <w:u w:val="single"/>
          <w:lang w:val="ka-GE"/>
        </w:rPr>
      </w:pPr>
      <w:r w:rsidRPr="000708DE">
        <w:rPr>
          <w:rFonts w:ascii="Sylfaen" w:hAnsi="Sylfaen"/>
          <w:i/>
          <w:u w:val="single"/>
          <w:lang w:val="ka-GE"/>
        </w:rPr>
        <w:t>არსებული სიტუაციის ფოტო მასალა;</w:t>
      </w:r>
    </w:p>
    <w:p w14:paraId="4EAD4FD8" w14:textId="77777777" w:rsidR="00DC7AD4" w:rsidRPr="000708DE" w:rsidRDefault="00DC7AD4" w:rsidP="00DC7AD4">
      <w:pPr>
        <w:pStyle w:val="ListParagraph"/>
        <w:numPr>
          <w:ilvl w:val="0"/>
          <w:numId w:val="13"/>
        </w:numPr>
        <w:jc w:val="both"/>
        <w:rPr>
          <w:rFonts w:ascii="Sylfaen" w:hAnsi="Sylfaen"/>
          <w:i/>
          <w:u w:val="single"/>
          <w:lang w:val="ka-GE"/>
        </w:rPr>
      </w:pPr>
      <w:r w:rsidRPr="000708DE">
        <w:rPr>
          <w:rFonts w:ascii="Sylfaen" w:hAnsi="Sylfaen"/>
          <w:i/>
          <w:u w:val="single"/>
          <w:lang w:val="ka-GE"/>
        </w:rPr>
        <w:t>შალანდების რენდერები;</w:t>
      </w:r>
    </w:p>
    <w:p w14:paraId="69DCFF89" w14:textId="77777777" w:rsidR="00DC7AD4" w:rsidRPr="000708DE" w:rsidRDefault="000708DE" w:rsidP="00DC7AD4">
      <w:pPr>
        <w:pStyle w:val="ListParagraph"/>
        <w:numPr>
          <w:ilvl w:val="0"/>
          <w:numId w:val="13"/>
        </w:numPr>
        <w:jc w:val="both"/>
        <w:rPr>
          <w:rFonts w:ascii="Sylfaen" w:hAnsi="Sylfaen"/>
          <w:i/>
          <w:u w:val="single"/>
          <w:lang w:val="ka-GE"/>
        </w:rPr>
      </w:pPr>
      <w:r w:rsidRPr="000708DE">
        <w:rPr>
          <w:rFonts w:ascii="Sylfaen" w:hAnsi="Sylfaen"/>
          <w:i/>
          <w:u w:val="single"/>
          <w:lang w:val="ka-GE"/>
        </w:rPr>
        <w:t>შალანდების ადგილმდებარეობა;</w:t>
      </w:r>
    </w:p>
    <w:p w14:paraId="5E442474" w14:textId="77777777" w:rsidR="000708DE" w:rsidRPr="000708DE" w:rsidRDefault="000708DE" w:rsidP="00DC7AD4">
      <w:pPr>
        <w:pStyle w:val="ListParagraph"/>
        <w:numPr>
          <w:ilvl w:val="0"/>
          <w:numId w:val="13"/>
        </w:numPr>
        <w:jc w:val="both"/>
        <w:rPr>
          <w:rFonts w:ascii="Sylfaen" w:hAnsi="Sylfaen"/>
          <w:i/>
          <w:u w:val="single"/>
          <w:lang w:val="ka-GE"/>
        </w:rPr>
      </w:pPr>
      <w:r w:rsidRPr="000708DE">
        <w:rPr>
          <w:rFonts w:ascii="Sylfaen" w:hAnsi="Sylfaen"/>
          <w:i/>
          <w:u w:val="single"/>
          <w:lang w:val="ka-GE"/>
        </w:rPr>
        <w:t>შალანდების ზომები.</w:t>
      </w:r>
    </w:p>
    <w:p w14:paraId="77374F61" w14:textId="77777777" w:rsidR="00B87CA2" w:rsidRDefault="00B87CA2" w:rsidP="00B00A1F">
      <w:pPr>
        <w:jc w:val="both"/>
        <w:rPr>
          <w:rFonts w:ascii="Sylfaen" w:hAnsi="Sylfaen"/>
          <w:b/>
          <w:lang w:val="ka-GE"/>
        </w:rPr>
      </w:pPr>
    </w:p>
    <w:p w14:paraId="1FED22E4" w14:textId="77777777" w:rsidR="00B00A1F" w:rsidRDefault="00B87CA2" w:rsidP="00B00A1F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 „ნეოგაზი“</w:t>
      </w:r>
      <w:r w:rsidR="00B00A1F">
        <w:rPr>
          <w:rFonts w:ascii="Sylfaen" w:hAnsi="Sylfaen"/>
          <w:lang w:val="ka-GE"/>
        </w:rPr>
        <w:t xml:space="preserve"> იწვევს დაინტერესებულ</w:t>
      </w:r>
      <w:r>
        <w:rPr>
          <w:rFonts w:ascii="Sylfaen" w:hAnsi="Sylfaen"/>
          <w:lang w:val="ka-GE"/>
        </w:rPr>
        <w:t xml:space="preserve"> ანალოგიური გამოცდილების მქონე</w:t>
      </w:r>
      <w:r w:rsidR="00B00A1F">
        <w:rPr>
          <w:rFonts w:ascii="Sylfaen" w:hAnsi="Sylfaen"/>
          <w:lang w:val="ka-GE"/>
        </w:rPr>
        <w:t xml:space="preserve"> პირებს</w:t>
      </w:r>
      <w:r w:rsidR="00BD4033"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ტენდერში</w:t>
      </w:r>
      <w:r w:rsidR="00B00A1F">
        <w:rPr>
          <w:rFonts w:ascii="Sylfaen" w:hAnsi="Sylfaen"/>
          <w:lang w:val="ka-GE"/>
        </w:rPr>
        <w:t xml:space="preserve"> მონაწილეობის მისაღებად.</w:t>
      </w:r>
    </w:p>
    <w:p w14:paraId="676058F8" w14:textId="77777777" w:rsidR="00B00A1F" w:rsidRDefault="00B00A1F" w:rsidP="00B00A1F">
      <w:pPr>
        <w:rPr>
          <w:rFonts w:ascii="Sylfaen" w:hAnsi="Sylfaen"/>
          <w:b/>
          <w:lang w:val="ka-GE"/>
        </w:rPr>
      </w:pPr>
    </w:p>
    <w:p w14:paraId="7642219E" w14:textId="77777777" w:rsidR="00B00A1F" w:rsidRPr="00CC5F18" w:rsidRDefault="00700289" w:rsidP="00B00A1F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ტენდერში</w:t>
      </w:r>
      <w:r w:rsidR="00B00A1F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დოკუმენტაცია:</w:t>
      </w:r>
    </w:p>
    <w:p w14:paraId="6210B072" w14:textId="77777777" w:rsidR="003B43A4" w:rsidRPr="00901C4D" w:rsidRDefault="00B00A1F" w:rsidP="004B6976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</w:t>
      </w:r>
      <w:r w:rsidR="007A69C5">
        <w:rPr>
          <w:rFonts w:ascii="Sylfaen" w:hAnsi="Sylfaen"/>
          <w:lang w:val="ka-GE"/>
        </w:rPr>
        <w:t xml:space="preserve"> </w:t>
      </w:r>
      <w:r w:rsidR="004B6976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ჩათვლით.</w:t>
      </w:r>
    </w:p>
    <w:p w14:paraId="354DDD9B" w14:textId="77777777" w:rsidR="003B43A4" w:rsidRDefault="003B43A4" w:rsidP="008459CA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ანალოგიური</w:t>
      </w:r>
      <w:r w:rsidR="004B6976">
        <w:rPr>
          <w:rFonts w:ascii="Sylfaen" w:hAnsi="Sylfaen"/>
          <w:lang w:val="ka-GE"/>
        </w:rPr>
        <w:t>/მსგავსი</w:t>
      </w:r>
      <w:r>
        <w:rPr>
          <w:rFonts w:ascii="Sylfaen" w:hAnsi="Sylfaen"/>
          <w:lang w:val="ka-GE"/>
        </w:rPr>
        <w:t xml:space="preserve"> გამოცდილების შესახებ;</w:t>
      </w:r>
    </w:p>
    <w:p w14:paraId="073B5522" w14:textId="77777777" w:rsidR="004B6976" w:rsidRDefault="006062CE" w:rsidP="008459CA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</w:t>
      </w:r>
      <w:r w:rsidR="007A69C5">
        <w:rPr>
          <w:rFonts w:ascii="Sylfaen" w:hAnsi="Sylfaen"/>
          <w:lang w:val="ka-GE"/>
        </w:rPr>
        <w:t>სამუშაოების შესრულების</w:t>
      </w:r>
      <w:r>
        <w:rPr>
          <w:rFonts w:ascii="Sylfaen" w:hAnsi="Sylfaen"/>
          <w:lang w:val="ka-GE"/>
        </w:rPr>
        <w:t xml:space="preserve"> ვადების შესახებ;</w:t>
      </w:r>
    </w:p>
    <w:p w14:paraId="0A3DBA51" w14:textId="77777777" w:rsidR="006062CE" w:rsidRPr="0066061A" w:rsidRDefault="006062CE" w:rsidP="008459CA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გადახდის პირობების შესახებ;</w:t>
      </w:r>
    </w:p>
    <w:p w14:paraId="7D217B68" w14:textId="77777777" w:rsidR="00B00A1F" w:rsidRPr="003B43A4" w:rsidRDefault="00B00A1F" w:rsidP="00332F83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ორგანიზაციის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 (</w:t>
      </w:r>
      <w:r w:rsidRPr="008B42CA">
        <w:rPr>
          <w:rFonts w:ascii="Sylfaen" w:hAnsi="Sylfaen" w:cs="Sylfaen"/>
          <w:lang w:val="ka-GE"/>
        </w:rPr>
        <w:t>საბანკო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ამონაწერი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სამეწარმეო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რეესტრიდან</w:t>
      </w:r>
      <w:r w:rsidR="00005577">
        <w:rPr>
          <w:rFonts w:ascii="Sylfaen" w:hAnsi="Sylfaen" w:cs="Sylfaen"/>
          <w:lang w:val="ka-GE"/>
        </w:rPr>
        <w:t>);</w:t>
      </w:r>
    </w:p>
    <w:p w14:paraId="088837A6" w14:textId="77777777" w:rsidR="00332F83" w:rsidRDefault="00332F83" w:rsidP="0066061A">
      <w:pPr>
        <w:jc w:val="both"/>
        <w:rPr>
          <w:rFonts w:ascii="Sylfaen" w:hAnsi="Sylfaen" w:cs="Sylfaen"/>
          <w:b/>
          <w:lang w:val="ka-GE"/>
        </w:rPr>
      </w:pPr>
    </w:p>
    <w:p w14:paraId="6CCBA050" w14:textId="77777777" w:rsidR="0066061A" w:rsidRPr="001A518E" w:rsidRDefault="0066061A" w:rsidP="0066061A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14:paraId="5AD20211" w14:textId="77777777" w:rsidR="0066061A" w:rsidRPr="00E71D6B" w:rsidRDefault="0066061A" w:rsidP="0066061A">
      <w:pPr>
        <w:pStyle w:val="ListParagraph"/>
        <w:numPr>
          <w:ilvl w:val="0"/>
          <w:numId w:val="5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 xml:space="preserve">. კონვერტს დალუქვის ადგილას დასმული უნდა ჰქონდეს ორგანიზაციის ბეჭედი ან/და ხელმოწერა. </w:t>
      </w:r>
      <w:r w:rsidRPr="00E71D6B">
        <w:rPr>
          <w:rFonts w:ascii="Sylfaen" w:hAnsi="Sylfaen" w:cs="Sylfaen"/>
          <w:lang w:val="ka-GE"/>
        </w:rPr>
        <w:t>კონვერტს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 w:cs="Sylfaen"/>
          <w:lang w:val="ka-GE"/>
        </w:rPr>
        <w:t>გარედან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/>
          <w:b/>
          <w:lang w:val="ka-GE"/>
        </w:rPr>
        <w:t>აუცილებლად</w:t>
      </w:r>
      <w:r w:rsidRPr="00E71D6B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</w:t>
      </w:r>
      <w:r>
        <w:rPr>
          <w:rFonts w:ascii="Sylfaen" w:hAnsi="Sylfaen"/>
          <w:lang w:val="ka-GE"/>
        </w:rPr>
        <w:t>/ნომერი</w:t>
      </w:r>
      <w:r w:rsidRPr="00E71D6B">
        <w:rPr>
          <w:rFonts w:ascii="Sylfaen" w:hAnsi="Sylfaen"/>
          <w:lang w:val="ka-GE"/>
        </w:rPr>
        <w:t>;</w:t>
      </w:r>
    </w:p>
    <w:p w14:paraId="45A61A52" w14:textId="77777777" w:rsidR="0066061A" w:rsidRPr="0037038D" w:rsidRDefault="0066061A" w:rsidP="0066061A">
      <w:pPr>
        <w:pStyle w:val="ListParagraph"/>
        <w:numPr>
          <w:ilvl w:val="0"/>
          <w:numId w:val="5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lastRenderedPageBreak/>
        <w:t>წინადადების</w:t>
      </w:r>
      <w:r w:rsidR="003B43A4">
        <w:rPr>
          <w:rFonts w:ascii="Sylfaen" w:hAnsi="Sylfaen" w:cs="Sylfaen"/>
          <w:lang w:val="ka-GE"/>
        </w:rPr>
        <w:t xml:space="preserve"> ისევე როგორც ნიმუშების</w:t>
      </w:r>
      <w:r>
        <w:rPr>
          <w:rFonts w:ascii="Sylfaen" w:hAnsi="Sylfaen" w:cs="Sylfaen"/>
          <w:lang w:val="ka-GE"/>
        </w:rPr>
        <w:t xml:space="preserve">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8. საკონტაქტო პირი სატენდერო დოკუმენტაციასთან დაკავშირებით:</w:t>
      </w:r>
      <w:r w:rsidRPr="0092730D">
        <w:rPr>
          <w:rFonts w:ascii="Sylfaen" w:hAnsi="Sylfaen"/>
          <w:lang w:val="ka-GE"/>
        </w:rPr>
        <w:t xml:space="preserve"> </w:t>
      </w:r>
      <w:r w:rsidRPr="00B705EF">
        <w:rPr>
          <w:rFonts w:ascii="Sylfaen" w:hAnsi="Sylfaen" w:cs="Sylfaen"/>
          <w:b/>
          <w:lang w:val="ka-GE"/>
        </w:rPr>
        <w:t>ვასილ</w:t>
      </w:r>
      <w:r w:rsidRPr="00B705EF">
        <w:rPr>
          <w:rFonts w:ascii="Sylfaen" w:hAnsi="Sylfaen"/>
          <w:b/>
          <w:lang w:val="ka-GE"/>
        </w:rPr>
        <w:t xml:space="preserve"> მაისურაძე</w:t>
      </w:r>
      <w:r>
        <w:rPr>
          <w:rFonts w:ascii="Sylfaen" w:hAnsi="Sylfaen"/>
          <w:b/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  <w:r w:rsidRPr="00B705EF">
        <w:rPr>
          <w:rFonts w:ascii="Sylfaen" w:hAnsi="Sylfaen" w:cs="Sylfaen"/>
          <w:lang w:val="ka-GE"/>
        </w:rPr>
        <w:t>ელ</w:t>
      </w:r>
      <w:r w:rsidRPr="00B705EF">
        <w:rPr>
          <w:rFonts w:ascii="Sylfaen" w:hAnsi="Sylfaen"/>
          <w:lang w:val="ka-GE"/>
        </w:rPr>
        <w:t>.</w:t>
      </w:r>
      <w:r w:rsidRPr="00B705EF">
        <w:rPr>
          <w:rFonts w:ascii="Sylfaen" w:hAnsi="Sylfaen" w:cs="Sylfaen"/>
          <w:lang w:val="ka-GE"/>
        </w:rPr>
        <w:t>ფოსტა</w:t>
      </w:r>
      <w:r w:rsidRPr="00B705EF">
        <w:rPr>
          <w:rFonts w:ascii="Sylfaen" w:hAnsi="Sylfaen"/>
          <w:lang w:val="ka-GE"/>
        </w:rPr>
        <w:t xml:space="preserve">: </w:t>
      </w:r>
      <w:r w:rsidRPr="00B705EF">
        <w:rPr>
          <w:rFonts w:ascii="Sylfaen" w:hAnsi="Sylfaen"/>
          <w:color w:val="000000"/>
          <w:lang w:val="ka-GE"/>
        </w:rPr>
        <w:t>v_maisuradze@giec.ge;</w:t>
      </w:r>
      <w:r w:rsidRPr="00B705EF">
        <w:rPr>
          <w:rFonts w:ascii="Sylfaen" w:hAnsi="Sylfaen"/>
          <w:lang w:val="ka-GE"/>
        </w:rPr>
        <w:t xml:space="preserve">  </w:t>
      </w:r>
      <w:r w:rsidRPr="00B705EF">
        <w:rPr>
          <w:rFonts w:ascii="Sylfaen" w:hAnsi="Sylfaen" w:cs="Sylfaen"/>
          <w:lang w:val="ka-GE"/>
        </w:rPr>
        <w:t>საკონტაქტო</w:t>
      </w:r>
      <w:r w:rsidRPr="00B705EF">
        <w:rPr>
          <w:rFonts w:ascii="Sylfaen" w:hAnsi="Sylfaen"/>
          <w:lang w:val="ka-GE"/>
        </w:rPr>
        <w:t xml:space="preserve"> </w:t>
      </w:r>
      <w:r w:rsidRPr="00B705EF">
        <w:rPr>
          <w:rFonts w:ascii="Sylfaen" w:hAnsi="Sylfaen" w:cs="Sylfaen"/>
          <w:lang w:val="ka-GE"/>
        </w:rPr>
        <w:t>ნომერი</w:t>
      </w:r>
      <w:r w:rsidRPr="00B705EF">
        <w:rPr>
          <w:rFonts w:ascii="Sylfaen" w:hAnsi="Sylfaen"/>
          <w:lang w:val="ka-GE"/>
        </w:rPr>
        <w:t>: 551 11 22 22</w:t>
      </w:r>
      <w:r>
        <w:rPr>
          <w:rFonts w:ascii="Sylfaen" w:hAnsi="Sylfaen"/>
          <w:lang w:val="ka-GE"/>
        </w:rPr>
        <w:t>;</w:t>
      </w:r>
    </w:p>
    <w:p w14:paraId="104C94F5" w14:textId="77777777" w:rsidR="007A69C5" w:rsidRPr="00875E6B" w:rsidRDefault="007A69C5" w:rsidP="00875E6B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875E6B">
        <w:rPr>
          <w:rFonts w:ascii="Sylfaen" w:hAnsi="Sylfaen" w:cs="Sylfaen"/>
          <w:lang w:val="ka-GE"/>
        </w:rPr>
        <w:t>ტექნიკური საკითხების განსახილველად</w:t>
      </w:r>
      <w:r w:rsidRPr="00875E6B">
        <w:rPr>
          <w:rFonts w:ascii="Sylfaen" w:hAnsi="Sylfaen"/>
          <w:lang w:val="ka-GE"/>
        </w:rPr>
        <w:t xml:space="preserve">: </w:t>
      </w:r>
      <w:r w:rsidRPr="00875E6B">
        <w:rPr>
          <w:rFonts w:ascii="Sylfaen" w:hAnsi="Sylfaen"/>
          <w:b/>
          <w:lang w:val="ka-GE"/>
        </w:rPr>
        <w:t>ესმა ჩაჩანიძე</w:t>
      </w:r>
      <w:r w:rsidRPr="00875E6B">
        <w:rPr>
          <w:rFonts w:ascii="Sylfaen" w:hAnsi="Sylfaen"/>
          <w:lang w:val="ka-GE"/>
        </w:rPr>
        <w:t>. საკონტაქტო ნომერი: 599 67 14 14;</w:t>
      </w:r>
    </w:p>
    <w:p w14:paraId="64FB3452" w14:textId="77777777" w:rsidR="00CF7B04" w:rsidRPr="00350236" w:rsidRDefault="0066061A" w:rsidP="00350236">
      <w:pPr>
        <w:jc w:val="both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Pr="0037038D">
        <w:rPr>
          <w:rFonts w:ascii="Sylfaen" w:hAnsi="Sylfaen"/>
          <w:b/>
          <w:u w:val="single"/>
          <w:lang w:val="ka-GE"/>
        </w:rPr>
        <w:t>201</w:t>
      </w:r>
      <w:r w:rsidR="00875E6B">
        <w:rPr>
          <w:rFonts w:ascii="Sylfaen" w:hAnsi="Sylfaen"/>
          <w:b/>
          <w:u w:val="single"/>
          <w:lang w:val="ka-GE"/>
        </w:rPr>
        <w:t>8</w:t>
      </w:r>
      <w:r w:rsidRPr="0037038D">
        <w:rPr>
          <w:rFonts w:ascii="Sylfaen" w:hAnsi="Sylfaen"/>
          <w:b/>
          <w:u w:val="single"/>
          <w:lang w:val="ka-GE"/>
        </w:rPr>
        <w:t xml:space="preserve"> წლის </w:t>
      </w:r>
      <w:r w:rsidR="00EF0A5A">
        <w:rPr>
          <w:rFonts w:ascii="Sylfaen" w:hAnsi="Sylfaen"/>
          <w:b/>
          <w:u w:val="single"/>
          <w:lang w:val="ka-GE"/>
        </w:rPr>
        <w:t>1</w:t>
      </w:r>
      <w:r w:rsidR="00875E6B">
        <w:rPr>
          <w:rFonts w:ascii="Sylfaen" w:hAnsi="Sylfaen"/>
          <w:b/>
          <w:u w:val="single"/>
          <w:lang w:val="ka-GE"/>
        </w:rPr>
        <w:t>3</w:t>
      </w:r>
      <w:r w:rsidRPr="0037038D">
        <w:rPr>
          <w:rFonts w:ascii="Sylfaen" w:hAnsi="Sylfaen"/>
          <w:b/>
          <w:u w:val="single"/>
          <w:lang w:val="ka-GE"/>
        </w:rPr>
        <w:t xml:space="preserve"> </w:t>
      </w:r>
      <w:r w:rsidR="00CA5A85">
        <w:rPr>
          <w:rFonts w:ascii="Sylfaen" w:hAnsi="Sylfaen"/>
          <w:b/>
          <w:u w:val="single"/>
          <w:lang w:val="ka-GE"/>
        </w:rPr>
        <w:t xml:space="preserve">მარტი </w:t>
      </w:r>
      <w:bookmarkStart w:id="0" w:name="_GoBack"/>
      <w:bookmarkEnd w:id="0"/>
      <w:r w:rsidRPr="0037038D">
        <w:rPr>
          <w:rFonts w:ascii="Sylfaen" w:hAnsi="Sylfaen"/>
          <w:b/>
          <w:u w:val="single"/>
          <w:lang w:val="ka-GE"/>
        </w:rPr>
        <w:t>1</w:t>
      </w:r>
      <w:r w:rsidR="00857349">
        <w:rPr>
          <w:rFonts w:ascii="Sylfaen" w:hAnsi="Sylfaen"/>
          <w:b/>
          <w:u w:val="single"/>
          <w:lang w:val="ka-GE"/>
        </w:rPr>
        <w:t>7</w:t>
      </w:r>
      <w:r w:rsidRPr="0037038D">
        <w:rPr>
          <w:rFonts w:ascii="Sylfaen" w:hAnsi="Sylfaen"/>
          <w:b/>
          <w:u w:val="single"/>
          <w:lang w:val="ka-GE"/>
        </w:rPr>
        <w:t>:00 საათამდე.</w:t>
      </w:r>
    </w:p>
    <w:sectPr w:rsidR="00CF7B04" w:rsidRPr="00350236" w:rsidSect="00901C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C1F3F"/>
    <w:multiLevelType w:val="multilevel"/>
    <w:tmpl w:val="AB72A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8C23486"/>
    <w:multiLevelType w:val="hybridMultilevel"/>
    <w:tmpl w:val="C8842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77DD9"/>
    <w:multiLevelType w:val="hybridMultilevel"/>
    <w:tmpl w:val="206C4F58"/>
    <w:lvl w:ilvl="0" w:tplc="E7EA9E86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00499"/>
    <w:multiLevelType w:val="hybridMultilevel"/>
    <w:tmpl w:val="5BFE7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C874DB"/>
    <w:multiLevelType w:val="hybridMultilevel"/>
    <w:tmpl w:val="A4BE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21439C"/>
    <w:multiLevelType w:val="hybridMultilevel"/>
    <w:tmpl w:val="F914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AB63D5"/>
    <w:multiLevelType w:val="hybridMultilevel"/>
    <w:tmpl w:val="BB52C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79FF063B"/>
    <w:multiLevelType w:val="hybridMultilevel"/>
    <w:tmpl w:val="F3524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3B5367"/>
    <w:multiLevelType w:val="hybridMultilevel"/>
    <w:tmpl w:val="FAA07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3"/>
  </w:num>
  <w:num w:numId="5">
    <w:abstractNumId w:val="11"/>
  </w:num>
  <w:num w:numId="6">
    <w:abstractNumId w:val="13"/>
  </w:num>
  <w:num w:numId="7">
    <w:abstractNumId w:val="7"/>
  </w:num>
  <w:num w:numId="8">
    <w:abstractNumId w:val="0"/>
  </w:num>
  <w:num w:numId="9">
    <w:abstractNumId w:val="8"/>
  </w:num>
  <w:num w:numId="10">
    <w:abstractNumId w:val="2"/>
  </w:num>
  <w:num w:numId="11">
    <w:abstractNumId w:val="9"/>
  </w:num>
  <w:num w:numId="12">
    <w:abstractNumId w:val="6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A1F"/>
    <w:rsid w:val="00005577"/>
    <w:rsid w:val="00011130"/>
    <w:rsid w:val="000708DE"/>
    <w:rsid w:val="000D7F1B"/>
    <w:rsid w:val="001A55BF"/>
    <w:rsid w:val="0023345C"/>
    <w:rsid w:val="00332F83"/>
    <w:rsid w:val="00350236"/>
    <w:rsid w:val="003B43A4"/>
    <w:rsid w:val="003E7FEC"/>
    <w:rsid w:val="004B6976"/>
    <w:rsid w:val="004C7F38"/>
    <w:rsid w:val="00506E2A"/>
    <w:rsid w:val="005E003F"/>
    <w:rsid w:val="006062CE"/>
    <w:rsid w:val="0066061A"/>
    <w:rsid w:val="006661BA"/>
    <w:rsid w:val="006C456B"/>
    <w:rsid w:val="00700289"/>
    <w:rsid w:val="007608FB"/>
    <w:rsid w:val="007A69C5"/>
    <w:rsid w:val="008459CA"/>
    <w:rsid w:val="00857349"/>
    <w:rsid w:val="00875E6B"/>
    <w:rsid w:val="008B115D"/>
    <w:rsid w:val="00901C4D"/>
    <w:rsid w:val="009A1EB8"/>
    <w:rsid w:val="009A33A5"/>
    <w:rsid w:val="00A6605E"/>
    <w:rsid w:val="00B00A1F"/>
    <w:rsid w:val="00B37273"/>
    <w:rsid w:val="00B67018"/>
    <w:rsid w:val="00B87CA2"/>
    <w:rsid w:val="00BB1B3E"/>
    <w:rsid w:val="00BD4033"/>
    <w:rsid w:val="00CA5A85"/>
    <w:rsid w:val="00D412F0"/>
    <w:rsid w:val="00D670B5"/>
    <w:rsid w:val="00DA2710"/>
    <w:rsid w:val="00DC7AD4"/>
    <w:rsid w:val="00DE2846"/>
    <w:rsid w:val="00E64318"/>
    <w:rsid w:val="00EF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961D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B00A1F"/>
    <w:pPr>
      <w:ind w:left="720"/>
      <w:contextualSpacing/>
    </w:p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6606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F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F3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B00A1F"/>
    <w:pPr>
      <w:ind w:left="720"/>
      <w:contextualSpacing/>
    </w:p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6606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F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F3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317</Words>
  <Characters>1809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Maisuradze</dc:creator>
  <cp:keywords/>
  <dc:description/>
  <cp:lastModifiedBy>T</cp:lastModifiedBy>
  <cp:revision>14</cp:revision>
  <cp:lastPrinted>2017-03-31T16:47:00Z</cp:lastPrinted>
  <dcterms:created xsi:type="dcterms:W3CDTF">2017-03-31T16:45:00Z</dcterms:created>
  <dcterms:modified xsi:type="dcterms:W3CDTF">2018-02-28T07:14:00Z</dcterms:modified>
</cp:coreProperties>
</file>